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B3F00" w14:textId="48117DFF" w:rsidR="00FE180D" w:rsidRDefault="00FE180D"/>
    <w:p w14:paraId="2E836897" w14:textId="621B8038" w:rsidR="00FE180D" w:rsidRDefault="00043D08">
      <w:r w:rsidRPr="00FE180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E4FFD" wp14:editId="11CEF5A5">
                <wp:simplePos x="0" y="0"/>
                <wp:positionH relativeFrom="margin">
                  <wp:posOffset>28575</wp:posOffset>
                </wp:positionH>
                <wp:positionV relativeFrom="paragraph">
                  <wp:posOffset>57150</wp:posOffset>
                </wp:positionV>
                <wp:extent cx="5762625" cy="1409700"/>
                <wp:effectExtent l="19050" t="19050" r="28575" b="19050"/>
                <wp:wrapNone/>
                <wp:docPr id="7" name="สี่เหลี่ยมผืนผ้า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4097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68000"/>
                          </a:schemeClr>
                        </a:solidFill>
                        <a:ln w="317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A38E5B" w14:textId="77777777" w:rsidR="00FE180D" w:rsidRPr="00FE180D" w:rsidRDefault="00FE180D" w:rsidP="00043D0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30A0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FE180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30A0"/>
                                <w:kern w:val="24"/>
                                <w:sz w:val="48"/>
                                <w:szCs w:val="48"/>
                                <w:cs/>
                              </w:rPr>
                              <w:t>ผลการประเมินประสิทธิภาพขององค์กรปกครองส่วนท้องถิ่น</w:t>
                            </w:r>
                          </w:p>
                          <w:p w14:paraId="76990362" w14:textId="0301AC14" w:rsidR="00FE180D" w:rsidRDefault="00FE180D" w:rsidP="00043D0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30A0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FE180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30A0"/>
                                <w:kern w:val="24"/>
                                <w:sz w:val="48"/>
                                <w:szCs w:val="48"/>
                                <w:cs/>
                              </w:rPr>
                              <w:t>(</w:t>
                            </w:r>
                            <w:r w:rsidRPr="00FE180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30A0"/>
                                <w:kern w:val="24"/>
                                <w:sz w:val="48"/>
                                <w:szCs w:val="48"/>
                              </w:rPr>
                              <w:t>Local Performance Assessment : LPA</w:t>
                            </w:r>
                            <w:r w:rsidRPr="00FE180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30A0"/>
                                <w:kern w:val="24"/>
                                <w:sz w:val="48"/>
                                <w:szCs w:val="48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7030A0"/>
                                <w:kern w:val="24"/>
                                <w:sz w:val="48"/>
                                <w:szCs w:val="48"/>
                                <w:cs/>
                              </w:rPr>
                              <w:t xml:space="preserve"> ประจำปี ๒๕๖</w:t>
                            </w:r>
                            <w:r w:rsidR="00D6634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7030A0"/>
                                <w:kern w:val="24"/>
                                <w:sz w:val="48"/>
                                <w:szCs w:val="48"/>
                                <w:cs/>
                              </w:rPr>
                              <w:t>๗</w:t>
                            </w:r>
                          </w:p>
                          <w:p w14:paraId="2D3CD9EF" w14:textId="3320673F" w:rsidR="00043D08" w:rsidRPr="00FE180D" w:rsidRDefault="00043D08" w:rsidP="00043D0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30A0"/>
                                <w:kern w:val="24"/>
                                <w:sz w:val="48"/>
                                <w:szCs w:val="4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7030A0"/>
                                <w:kern w:val="24"/>
                                <w:sz w:val="48"/>
                                <w:szCs w:val="48"/>
                                <w:cs/>
                              </w:rPr>
                              <w:t>ของเทศบาลนครขอนแก่น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CE4FFD" id="สี่เหลี่ยมผืนผ้ามุมมน 6" o:spid="_x0000_s1026" style="position:absolute;margin-left:2.25pt;margin-top:4.5pt;width:453.7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" fillcolor="white [3212]" strokecolor="#4472c4 [3204]" strokeweight="2.5pt">
                <v:fill opacity="44461f"/>
                <v:stroke joinstyle="miter"/>
                <v:textbox>
                  <w:txbxContent>
                    <w:p w14:paraId="2DA38E5B" w14:textId="77777777" w:rsidR="00FE180D" w:rsidRPr="00FE180D" w:rsidRDefault="00FE180D" w:rsidP="00043D0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7030A0"/>
                          <w:kern w:val="24"/>
                          <w:sz w:val="48"/>
                          <w:szCs w:val="48"/>
                        </w:rPr>
                      </w:pPr>
                      <w:r w:rsidRPr="00FE180D">
                        <w:rPr>
                          <w:rFonts w:ascii="TH SarabunPSK" w:hAnsi="TH SarabunPSK" w:cs="TH SarabunPSK"/>
                          <w:b/>
                          <w:bCs/>
                          <w:color w:val="7030A0"/>
                          <w:kern w:val="24"/>
                          <w:sz w:val="48"/>
                          <w:szCs w:val="48"/>
                          <w:cs/>
                        </w:rPr>
                        <w:t>ผลการประเมินประสิทธิภาพขององค์กรปกครองส่วนท้องถิ่น</w:t>
                      </w:r>
                    </w:p>
                    <w:p w14:paraId="76990362" w14:textId="0301AC14" w:rsidR="00FE180D" w:rsidRDefault="00FE180D" w:rsidP="00043D0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7030A0"/>
                          <w:kern w:val="24"/>
                          <w:sz w:val="48"/>
                          <w:szCs w:val="48"/>
                        </w:rPr>
                      </w:pPr>
                      <w:r w:rsidRPr="00FE180D">
                        <w:rPr>
                          <w:rFonts w:ascii="TH SarabunPSK" w:hAnsi="TH SarabunPSK" w:cs="TH SarabunPSK"/>
                          <w:b/>
                          <w:bCs/>
                          <w:color w:val="7030A0"/>
                          <w:kern w:val="24"/>
                          <w:sz w:val="48"/>
                          <w:szCs w:val="48"/>
                          <w:cs/>
                        </w:rPr>
                        <w:t>(</w:t>
                      </w:r>
                      <w:r w:rsidRPr="00FE180D">
                        <w:rPr>
                          <w:rFonts w:ascii="TH SarabunPSK" w:hAnsi="TH SarabunPSK" w:cs="TH SarabunPSK"/>
                          <w:b/>
                          <w:bCs/>
                          <w:color w:val="7030A0"/>
                          <w:kern w:val="24"/>
                          <w:sz w:val="48"/>
                          <w:szCs w:val="48"/>
                        </w:rPr>
                        <w:t>Local Performance Assessment : LPA</w:t>
                      </w:r>
                      <w:r w:rsidRPr="00FE180D">
                        <w:rPr>
                          <w:rFonts w:ascii="TH SarabunPSK" w:hAnsi="TH SarabunPSK" w:cs="TH SarabunPSK"/>
                          <w:b/>
                          <w:bCs/>
                          <w:color w:val="7030A0"/>
                          <w:kern w:val="24"/>
                          <w:sz w:val="48"/>
                          <w:szCs w:val="48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7030A0"/>
                          <w:kern w:val="24"/>
                          <w:sz w:val="48"/>
                          <w:szCs w:val="48"/>
                          <w:cs/>
                        </w:rPr>
                        <w:t xml:space="preserve"> ประจำปี ๒๕๖</w:t>
                      </w:r>
                      <w:r w:rsidR="00D6634E">
                        <w:rPr>
                          <w:rFonts w:ascii="TH SarabunPSK" w:hAnsi="TH SarabunPSK" w:cs="TH SarabunPSK" w:hint="cs"/>
                          <w:b/>
                          <w:bCs/>
                          <w:color w:val="7030A0"/>
                          <w:kern w:val="24"/>
                          <w:sz w:val="48"/>
                          <w:szCs w:val="48"/>
                          <w:cs/>
                        </w:rPr>
                        <w:t>๗</w:t>
                      </w:r>
                    </w:p>
                    <w:p w14:paraId="2D3CD9EF" w14:textId="3320673F" w:rsidR="00043D08" w:rsidRPr="00FE180D" w:rsidRDefault="00043D08" w:rsidP="00043D0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7030A0"/>
                          <w:kern w:val="24"/>
                          <w:sz w:val="48"/>
                          <w:szCs w:val="4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7030A0"/>
                          <w:kern w:val="24"/>
                          <w:sz w:val="48"/>
                          <w:szCs w:val="48"/>
                          <w:cs/>
                        </w:rPr>
                        <w:t>ของเทศบาลนครขอนแก่น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6E5E19A" w14:textId="40840FDF" w:rsidR="003E14CF" w:rsidRDefault="003E14CF"/>
    <w:p w14:paraId="30258E7B" w14:textId="27D547E6" w:rsidR="003E14CF" w:rsidRDefault="003E14CF"/>
    <w:p w14:paraId="3C341B32" w14:textId="069A9460" w:rsidR="004E22E5" w:rsidRDefault="004E22E5"/>
    <w:p w14:paraId="733ADCBF" w14:textId="34337C3B" w:rsidR="00043D08" w:rsidRDefault="00043D08"/>
    <w:p w14:paraId="3631AC31" w14:textId="2AA79597" w:rsidR="00043D08" w:rsidRDefault="00043D08"/>
    <w:p w14:paraId="7A2287C3" w14:textId="1C0E3FD6" w:rsidR="00043D08" w:rsidRDefault="00043D08"/>
    <w:tbl>
      <w:tblPr>
        <w:tblW w:w="892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320"/>
        <w:gridCol w:w="2601"/>
      </w:tblGrid>
      <w:tr w:rsidR="004E22E5" w:rsidRPr="004E22E5" w14:paraId="61BDBCE2" w14:textId="77777777" w:rsidTr="00043D08">
        <w:trPr>
          <w:trHeight w:val="939"/>
        </w:trPr>
        <w:tc>
          <w:tcPr>
            <w:tcW w:w="63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741857" w14:textId="77777777" w:rsidR="004E22E5" w:rsidRPr="004E22E5" w:rsidRDefault="004E22E5" w:rsidP="004E2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</w:rPr>
            </w:pPr>
            <w:r w:rsidRPr="004E22E5">
              <w:rPr>
                <w:rFonts w:ascii="TH SarabunPSK" w:eastAsia="Times New Roman" w:hAnsi="TH SarabunPSK" w:cs="TH SarabunPSK"/>
                <w:b/>
                <w:bCs/>
                <w:color w:val="FFFFFF" w:themeColor="light1"/>
                <w:kern w:val="24"/>
                <w:sz w:val="40"/>
                <w:szCs w:val="40"/>
                <w:cs/>
              </w:rPr>
              <w:t>ด้านที่ประเมิน</w:t>
            </w:r>
          </w:p>
        </w:tc>
        <w:tc>
          <w:tcPr>
            <w:tcW w:w="26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898B9C" w14:textId="749EA727" w:rsidR="004E22E5" w:rsidRPr="004E22E5" w:rsidRDefault="004E22E5" w:rsidP="004E2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cs/>
              </w:rPr>
            </w:pPr>
            <w:r w:rsidRPr="004E22E5">
              <w:rPr>
                <w:rFonts w:ascii="TH SarabunPSK" w:eastAsia="Times New Roman" w:hAnsi="TH SarabunPSK" w:cs="TH SarabunPSK"/>
                <w:b/>
                <w:bCs/>
                <w:color w:val="FFFFFF" w:themeColor="light1"/>
                <w:kern w:val="24"/>
                <w:sz w:val="40"/>
                <w:szCs w:val="40"/>
                <w:cs/>
              </w:rPr>
              <w:t>คิดเป็นร้อยละ</w:t>
            </w:r>
          </w:p>
        </w:tc>
      </w:tr>
      <w:tr w:rsidR="004E22E5" w:rsidRPr="004E22E5" w14:paraId="340FC6E1" w14:textId="77777777" w:rsidTr="00043D08">
        <w:trPr>
          <w:trHeight w:val="845"/>
        </w:trPr>
        <w:tc>
          <w:tcPr>
            <w:tcW w:w="63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040271" w14:textId="3244F3C5" w:rsidR="004E22E5" w:rsidRPr="004E22E5" w:rsidRDefault="00D6634E" w:rsidP="00043D08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B91796"/>
                <w:kern w:val="24"/>
                <w:sz w:val="40"/>
                <w:szCs w:val="40"/>
                <w:cs/>
              </w:rPr>
              <w:t>๑</w:t>
            </w:r>
            <w:r w:rsidR="004E22E5" w:rsidRPr="004E22E5">
              <w:rPr>
                <w:rFonts w:ascii="TH SarabunPSK" w:eastAsia="Times New Roman" w:hAnsi="TH SarabunPSK" w:cs="TH SarabunPSK"/>
                <w:b/>
                <w:bCs/>
                <w:color w:val="B91796"/>
                <w:kern w:val="24"/>
                <w:sz w:val="40"/>
                <w:szCs w:val="40"/>
                <w:cs/>
              </w:rPr>
              <w:t>.ด้านการบริหารจัดการ</w:t>
            </w:r>
          </w:p>
        </w:tc>
        <w:tc>
          <w:tcPr>
            <w:tcW w:w="26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4389F1" w14:textId="3AEA603B" w:rsidR="004E22E5" w:rsidRPr="00B95CD3" w:rsidRDefault="00D6634E" w:rsidP="00043D08">
            <w:pPr>
              <w:spacing w:after="0" w:line="240" w:lineRule="auto"/>
              <w:jc w:val="center"/>
              <w:rPr>
                <w:rFonts w:ascii="Arial" w:eastAsia="Times New Roman" w:hAnsi="Arial"/>
                <w:sz w:val="40"/>
                <w:szCs w:val="4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dark1"/>
                <w:kern w:val="24"/>
                <w:sz w:val="40"/>
                <w:szCs w:val="40"/>
                <w:cs/>
              </w:rPr>
              <w:t>๑๐๐.๐๐</w:t>
            </w:r>
          </w:p>
        </w:tc>
      </w:tr>
      <w:tr w:rsidR="004E22E5" w:rsidRPr="004E22E5" w14:paraId="69BAC3A2" w14:textId="77777777" w:rsidTr="00043D08">
        <w:trPr>
          <w:trHeight w:val="801"/>
        </w:trPr>
        <w:tc>
          <w:tcPr>
            <w:tcW w:w="6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4D87E5" w14:textId="6E056DE5" w:rsidR="004E22E5" w:rsidRPr="004E22E5" w:rsidRDefault="00D6634E" w:rsidP="00043D08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B91796"/>
                <w:kern w:val="24"/>
                <w:sz w:val="40"/>
                <w:szCs w:val="40"/>
                <w:cs/>
              </w:rPr>
              <w:t>๒</w:t>
            </w:r>
            <w:r w:rsidR="004E22E5" w:rsidRPr="004E22E5">
              <w:rPr>
                <w:rFonts w:ascii="TH SarabunPSK" w:eastAsia="Times New Roman" w:hAnsi="TH SarabunPSK" w:cs="TH SarabunPSK"/>
                <w:b/>
                <w:bCs/>
                <w:color w:val="B91796"/>
                <w:kern w:val="24"/>
                <w:sz w:val="40"/>
                <w:szCs w:val="40"/>
                <w:cs/>
              </w:rPr>
              <w:t>.ด้านการบริหารงานบุคคลและกิจการสภา</w:t>
            </w:r>
          </w:p>
        </w:tc>
        <w:tc>
          <w:tcPr>
            <w:tcW w:w="2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2B647D" w14:textId="7743BD5D" w:rsidR="004E22E5" w:rsidRPr="004E22E5" w:rsidRDefault="00D6634E" w:rsidP="0004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dark1"/>
                <w:kern w:val="24"/>
                <w:sz w:val="40"/>
                <w:szCs w:val="40"/>
                <w:cs/>
              </w:rPr>
              <w:t>๑๐๐.๐๐</w:t>
            </w:r>
          </w:p>
        </w:tc>
      </w:tr>
      <w:tr w:rsidR="004E22E5" w:rsidRPr="004E22E5" w14:paraId="302701F6" w14:textId="77777777" w:rsidTr="00043D08">
        <w:trPr>
          <w:trHeight w:val="845"/>
        </w:trPr>
        <w:tc>
          <w:tcPr>
            <w:tcW w:w="6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F00ED8" w14:textId="33FA854F" w:rsidR="004E22E5" w:rsidRPr="004E22E5" w:rsidRDefault="00D6634E" w:rsidP="00043D08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B91796"/>
                <w:kern w:val="24"/>
                <w:sz w:val="40"/>
                <w:szCs w:val="40"/>
                <w:cs/>
              </w:rPr>
              <w:t>๓</w:t>
            </w:r>
            <w:r w:rsidR="004E22E5" w:rsidRPr="004E22E5">
              <w:rPr>
                <w:rFonts w:ascii="TH SarabunPSK" w:eastAsia="Times New Roman" w:hAnsi="TH SarabunPSK" w:cs="TH SarabunPSK"/>
                <w:b/>
                <w:bCs/>
                <w:color w:val="B91796"/>
                <w:kern w:val="24"/>
                <w:sz w:val="40"/>
                <w:szCs w:val="40"/>
                <w:cs/>
              </w:rPr>
              <w:t>.ด้านการบริหารงานการเงินและการคลัง</w:t>
            </w:r>
          </w:p>
        </w:tc>
        <w:tc>
          <w:tcPr>
            <w:tcW w:w="2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A9B238" w14:textId="2954E7CD" w:rsidR="004E22E5" w:rsidRPr="00B95CD3" w:rsidRDefault="00D6634E" w:rsidP="00043D08">
            <w:pPr>
              <w:spacing w:after="0" w:line="240" w:lineRule="auto"/>
              <w:jc w:val="center"/>
              <w:rPr>
                <w:rFonts w:ascii="Arial" w:eastAsia="Times New Roman" w:hAnsi="Arial"/>
                <w:sz w:val="40"/>
                <w:szCs w:val="4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dark1"/>
                <w:kern w:val="24"/>
                <w:sz w:val="40"/>
                <w:szCs w:val="40"/>
                <w:cs/>
              </w:rPr>
              <w:t>๘๙.๒๓</w:t>
            </w:r>
          </w:p>
        </w:tc>
      </w:tr>
      <w:tr w:rsidR="004E22E5" w:rsidRPr="004E22E5" w14:paraId="749319F7" w14:textId="77777777" w:rsidTr="00043D08">
        <w:trPr>
          <w:trHeight w:val="622"/>
        </w:trPr>
        <w:tc>
          <w:tcPr>
            <w:tcW w:w="6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82F842" w14:textId="1C02FDF9" w:rsidR="004E22E5" w:rsidRPr="004E22E5" w:rsidRDefault="00D6634E" w:rsidP="00043D08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B91796"/>
                <w:kern w:val="24"/>
                <w:sz w:val="40"/>
                <w:szCs w:val="40"/>
                <w:cs/>
              </w:rPr>
              <w:t>๔</w:t>
            </w:r>
            <w:r w:rsidR="004E22E5" w:rsidRPr="004E22E5">
              <w:rPr>
                <w:rFonts w:ascii="TH SarabunPSK" w:eastAsia="Times New Roman" w:hAnsi="TH SarabunPSK" w:cs="TH SarabunPSK"/>
                <w:b/>
                <w:bCs/>
                <w:color w:val="B91796"/>
                <w:kern w:val="24"/>
                <w:sz w:val="40"/>
                <w:szCs w:val="40"/>
                <w:cs/>
              </w:rPr>
              <w:t>.ด้าน</w:t>
            </w:r>
            <w:r w:rsidR="00293FF7">
              <w:rPr>
                <w:rFonts w:ascii="TH SarabunPSK" w:eastAsia="Times New Roman" w:hAnsi="TH SarabunPSK" w:cs="TH SarabunPSK" w:hint="cs"/>
                <w:b/>
                <w:bCs/>
                <w:color w:val="B91796"/>
                <w:kern w:val="24"/>
                <w:sz w:val="40"/>
                <w:szCs w:val="40"/>
                <w:cs/>
              </w:rPr>
              <w:t>การ</w:t>
            </w:r>
            <w:r w:rsidR="004E22E5" w:rsidRPr="004E22E5">
              <w:rPr>
                <w:rFonts w:ascii="TH SarabunPSK" w:eastAsia="Times New Roman" w:hAnsi="TH SarabunPSK" w:cs="TH SarabunPSK"/>
                <w:b/>
                <w:bCs/>
                <w:color w:val="B91796"/>
                <w:kern w:val="24"/>
                <w:sz w:val="40"/>
                <w:szCs w:val="40"/>
                <w:cs/>
              </w:rPr>
              <w:t>บริการสาธารณะ</w:t>
            </w:r>
          </w:p>
        </w:tc>
        <w:tc>
          <w:tcPr>
            <w:tcW w:w="2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3F5456" w14:textId="4E4D0DAC" w:rsidR="004E22E5" w:rsidRPr="004E22E5" w:rsidRDefault="00D6634E" w:rsidP="0004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dark1"/>
                <w:kern w:val="24"/>
                <w:sz w:val="40"/>
                <w:szCs w:val="40"/>
                <w:cs/>
              </w:rPr>
              <w:t>๙๖.๗๔</w:t>
            </w:r>
          </w:p>
        </w:tc>
      </w:tr>
      <w:tr w:rsidR="004E22E5" w:rsidRPr="004E22E5" w14:paraId="46AEA2AB" w14:textId="77777777" w:rsidTr="00043D08">
        <w:trPr>
          <w:trHeight w:val="630"/>
        </w:trPr>
        <w:tc>
          <w:tcPr>
            <w:tcW w:w="6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5817CF" w14:textId="5EAD4178" w:rsidR="004E22E5" w:rsidRPr="004E22E5" w:rsidRDefault="00D6634E" w:rsidP="00043D08">
            <w:pPr>
              <w:spacing w:after="0" w:line="240" w:lineRule="auto"/>
              <w:rPr>
                <w:rFonts w:ascii="Arial" w:eastAsia="Times New Roman" w:hAnsi="Arial"/>
                <w:sz w:val="40"/>
                <w:szCs w:val="4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B91796"/>
                <w:kern w:val="24"/>
                <w:sz w:val="40"/>
                <w:szCs w:val="40"/>
                <w:cs/>
              </w:rPr>
              <w:t>๕</w:t>
            </w:r>
            <w:r w:rsidR="004E22E5" w:rsidRPr="004E22E5">
              <w:rPr>
                <w:rFonts w:ascii="TH SarabunPSK" w:eastAsia="Times New Roman" w:hAnsi="TH SarabunPSK" w:cs="TH SarabunPSK"/>
                <w:b/>
                <w:bCs/>
                <w:color w:val="B91796"/>
                <w:kern w:val="24"/>
                <w:sz w:val="40"/>
                <w:szCs w:val="40"/>
                <w:cs/>
              </w:rPr>
              <w:t>.ด้านธรรมา</w:t>
            </w:r>
            <w:proofErr w:type="spellStart"/>
            <w:r w:rsidR="004E22E5" w:rsidRPr="004E22E5">
              <w:rPr>
                <w:rFonts w:ascii="TH SarabunPSK" w:eastAsia="Times New Roman" w:hAnsi="TH SarabunPSK" w:cs="TH SarabunPSK"/>
                <w:b/>
                <w:bCs/>
                <w:color w:val="B91796"/>
                <w:kern w:val="24"/>
                <w:sz w:val="40"/>
                <w:szCs w:val="40"/>
                <w:cs/>
              </w:rPr>
              <w:t>ภิ</w:t>
            </w:r>
            <w:proofErr w:type="spellEnd"/>
            <w:r w:rsidR="004E22E5" w:rsidRPr="004E22E5">
              <w:rPr>
                <w:rFonts w:ascii="TH SarabunPSK" w:eastAsia="Times New Roman" w:hAnsi="TH SarabunPSK" w:cs="TH SarabunPSK"/>
                <w:b/>
                <w:bCs/>
                <w:color w:val="B91796"/>
                <w:kern w:val="24"/>
                <w:sz w:val="40"/>
                <w:szCs w:val="40"/>
                <w:cs/>
              </w:rPr>
              <w:t>บาล</w:t>
            </w:r>
          </w:p>
        </w:tc>
        <w:tc>
          <w:tcPr>
            <w:tcW w:w="2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3C3448" w14:textId="5BA42C26" w:rsidR="004E22E5" w:rsidRPr="00D6634E" w:rsidRDefault="00D6634E" w:rsidP="00043D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0"/>
                <w:szCs w:val="50"/>
                <w:cs/>
              </w:rPr>
            </w:pPr>
            <w:r w:rsidRPr="00D6634E">
              <w:rPr>
                <w:rFonts w:ascii="TH SarabunPSK" w:eastAsia="Times New Roman" w:hAnsi="TH SarabunPSK" w:cs="TH SarabunPSK"/>
                <w:b/>
                <w:bCs/>
                <w:sz w:val="28"/>
                <w:szCs w:val="40"/>
                <w:cs/>
              </w:rPr>
              <w:t>๙</w:t>
            </w:r>
            <w:r w:rsidR="002233CF">
              <w:rPr>
                <w:rFonts w:ascii="TH SarabunPSK" w:eastAsia="Times New Roman" w:hAnsi="TH SarabunPSK" w:cs="TH SarabunPSK" w:hint="cs"/>
                <w:b/>
                <w:bCs/>
                <w:sz w:val="40"/>
                <w:szCs w:val="40"/>
                <w:cs/>
              </w:rPr>
              <w:t>๓.๓๓</w:t>
            </w:r>
          </w:p>
        </w:tc>
      </w:tr>
      <w:tr w:rsidR="004E22E5" w:rsidRPr="004E22E5" w14:paraId="65B3B722" w14:textId="77777777" w:rsidTr="00043D08">
        <w:trPr>
          <w:trHeight w:val="460"/>
        </w:trPr>
        <w:tc>
          <w:tcPr>
            <w:tcW w:w="6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A36545" w14:textId="17DC76D6" w:rsidR="004E22E5" w:rsidRPr="004E22E5" w:rsidRDefault="004E22E5" w:rsidP="00043D08">
            <w:pPr>
              <w:spacing w:after="0" w:line="240" w:lineRule="auto"/>
              <w:jc w:val="right"/>
              <w:rPr>
                <w:rFonts w:ascii="Arial" w:eastAsia="Times New Roman" w:hAnsi="Arial" w:cs="Browallia New"/>
                <w:sz w:val="40"/>
                <w:szCs w:val="5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B91796"/>
                <w:kern w:val="24"/>
                <w:sz w:val="40"/>
                <w:szCs w:val="40"/>
                <w:cs/>
              </w:rPr>
              <w:t>คิดเป็นร้อยละ</w:t>
            </w:r>
          </w:p>
        </w:tc>
        <w:tc>
          <w:tcPr>
            <w:tcW w:w="2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562AC5" w14:textId="781DD07B" w:rsidR="004E22E5" w:rsidRPr="00B95CD3" w:rsidRDefault="00D6634E" w:rsidP="00043D08">
            <w:pPr>
              <w:spacing w:after="0" w:line="240" w:lineRule="auto"/>
              <w:jc w:val="center"/>
              <w:rPr>
                <w:rFonts w:ascii="Arial" w:eastAsia="Times New Roman" w:hAnsi="Arial"/>
                <w:sz w:val="40"/>
                <w:szCs w:val="4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dark1"/>
                <w:kern w:val="24"/>
                <w:sz w:val="40"/>
                <w:szCs w:val="40"/>
                <w:cs/>
              </w:rPr>
              <w:t>๙๕.๘๓</w:t>
            </w:r>
          </w:p>
        </w:tc>
      </w:tr>
    </w:tbl>
    <w:p w14:paraId="12FC524E" w14:textId="3A630530" w:rsidR="003E14CF" w:rsidRDefault="003E14CF" w:rsidP="00043D08"/>
    <w:sectPr w:rsidR="003E14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CF"/>
    <w:rsid w:val="00043D08"/>
    <w:rsid w:val="000F239E"/>
    <w:rsid w:val="002233CF"/>
    <w:rsid w:val="00293FF7"/>
    <w:rsid w:val="003E14CF"/>
    <w:rsid w:val="004125FD"/>
    <w:rsid w:val="004E22E5"/>
    <w:rsid w:val="00761A9C"/>
    <w:rsid w:val="008B59E7"/>
    <w:rsid w:val="009D7DEE"/>
    <w:rsid w:val="00A956DC"/>
    <w:rsid w:val="00B95CD3"/>
    <w:rsid w:val="00C124E0"/>
    <w:rsid w:val="00D210E3"/>
    <w:rsid w:val="00D6634E"/>
    <w:rsid w:val="00FE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415E7"/>
  <w15:chartTrackingRefBased/>
  <w15:docId w15:val="{E45A69FA-F5AC-4305-9884-F96C46AB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22E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2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PC1</cp:lastModifiedBy>
  <cp:revision>7</cp:revision>
  <cp:lastPrinted>2024-09-05T07:47:00Z</cp:lastPrinted>
  <dcterms:created xsi:type="dcterms:W3CDTF">2022-06-23T05:50:00Z</dcterms:created>
  <dcterms:modified xsi:type="dcterms:W3CDTF">2024-09-05T07:49:00Z</dcterms:modified>
</cp:coreProperties>
</file>