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660"/>
        <w:gridCol w:w="2340"/>
        <w:gridCol w:w="260"/>
        <w:gridCol w:w="1220"/>
        <w:gridCol w:w="811"/>
        <w:gridCol w:w="222"/>
        <w:gridCol w:w="880"/>
        <w:gridCol w:w="880"/>
        <w:gridCol w:w="592"/>
      </w:tblGrid>
      <w:tr w:rsidR="001D6D7C" w:rsidRPr="001D6D7C" w14:paraId="2E5E902B" w14:textId="77777777" w:rsidTr="00CD23AD">
        <w:trPr>
          <w:trHeight w:val="177"/>
        </w:trPr>
        <w:tc>
          <w:tcPr>
            <w:tcW w:w="222" w:type="dxa"/>
            <w:noWrap/>
            <w:vAlign w:val="bottom"/>
            <w:hideMark/>
          </w:tcPr>
          <w:p w14:paraId="5BCF70ED" w14:textId="77777777" w:rsidR="001D6D7C" w:rsidRPr="001D6D7C" w:rsidRDefault="001D6D7C" w:rsidP="001D6D7C">
            <w:pPr>
              <w:spacing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02C0C4A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4E044B4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5AB894B7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762E1CE6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62179D63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3EFDC64B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14:paraId="28ACF13B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DAF30F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14F52C2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1CAA7F4D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noWrap/>
            <w:vAlign w:val="bottom"/>
            <w:hideMark/>
          </w:tcPr>
          <w:p w14:paraId="53E25EE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3DE9587C" w14:textId="77777777" w:rsidTr="00CD23AD">
        <w:trPr>
          <w:trHeight w:val="255"/>
        </w:trPr>
        <w:tc>
          <w:tcPr>
            <w:tcW w:w="222" w:type="dxa"/>
            <w:noWrap/>
            <w:vAlign w:val="bottom"/>
            <w:hideMark/>
          </w:tcPr>
          <w:p w14:paraId="1582C176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4448616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3D8D90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1109BB2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3D5CAA9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270864C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080DFF0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14:paraId="1BFE85BE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5D92B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36D1E493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Align w:val="center"/>
            <w:hideMark/>
          </w:tcPr>
          <w:p w14:paraId="2D3AA56F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</w:tr>
      <w:tr w:rsidR="001D6D7C" w:rsidRPr="001D6D7C" w14:paraId="16390F0A" w14:textId="77777777" w:rsidTr="00CD23AD">
        <w:trPr>
          <w:trHeight w:val="19"/>
        </w:trPr>
        <w:tc>
          <w:tcPr>
            <w:tcW w:w="222" w:type="dxa"/>
            <w:noWrap/>
            <w:vAlign w:val="bottom"/>
            <w:hideMark/>
          </w:tcPr>
          <w:p w14:paraId="3BF459A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81F1B07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C5CB57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1BAA2226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68ECBAB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5CC3A6B7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58DFA913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14:paraId="17661BA4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33F1EF8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6793F95E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32D26CDB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noWrap/>
            <w:vAlign w:val="bottom"/>
            <w:hideMark/>
          </w:tcPr>
          <w:p w14:paraId="4DA6E20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52D2E1FE" w14:textId="77777777" w:rsidTr="00CD23AD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2602C1D5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รายงานรายละเอียดประมาณการรายรับงบประมาณรายจ่ายเฉพาะการ</w:t>
            </w:r>
          </w:p>
        </w:tc>
      </w:tr>
      <w:tr w:rsidR="001D6D7C" w:rsidRPr="001D6D7C" w14:paraId="2360452C" w14:textId="77777777" w:rsidTr="00CD23AD">
        <w:trPr>
          <w:trHeight w:val="360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7F34B066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กิจการสถานธนานุบาลแห่งที่ 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1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เทศบาลนครขอนแก่น</w:t>
            </w:r>
          </w:p>
        </w:tc>
      </w:tr>
      <w:tr w:rsidR="001D6D7C" w:rsidRPr="001D6D7C" w14:paraId="26A6C00E" w14:textId="77777777" w:rsidTr="00CD23AD">
        <w:trPr>
          <w:trHeight w:val="360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3F4A763C" w14:textId="25BDB4E8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 xml:space="preserve">ประจำปีงบประมาณ พ.ศ. </w:t>
            </w:r>
            <w:r w:rsidRPr="001D6D7C">
              <w:rPr>
                <w:rFonts w:eastAsia="Times New Roman" w:cs="TH Sarabun New"/>
                <w:color w:val="000000"/>
              </w:rPr>
              <w:t>256</w:t>
            </w:r>
            <w:r w:rsidR="00DF1034">
              <w:rPr>
                <w:rFonts w:eastAsia="Times New Roman" w:cs="TH Sarabun New"/>
                <w:color w:val="000000"/>
              </w:rPr>
              <w:t>9</w:t>
            </w:r>
          </w:p>
        </w:tc>
      </w:tr>
      <w:tr w:rsidR="001D6D7C" w:rsidRPr="001D6D7C" w14:paraId="56AAFFA8" w14:textId="77777777" w:rsidTr="00CD23AD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66228DE9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เทศบาลนครขอนแก่น</w:t>
            </w:r>
          </w:p>
        </w:tc>
      </w:tr>
      <w:tr w:rsidR="001D6D7C" w:rsidRPr="001D6D7C" w14:paraId="28B81E10" w14:textId="77777777" w:rsidTr="00CD23AD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791EABF7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อำเภอเมืองขอนแก่น</w:t>
            </w:r>
            <w:r w:rsidRPr="001D6D7C">
              <w:rPr>
                <w:rFonts w:eastAsia="Times New Roman" w:cs="TH Sarabun New"/>
                <w:color w:val="000000"/>
              </w:rPr>
              <w:t xml:space="preserve">  </w:t>
            </w:r>
            <w:r w:rsidRPr="001D6D7C">
              <w:rPr>
                <w:rFonts w:eastAsia="Times New Roman" w:cs="TH Sarabun New"/>
                <w:color w:val="000000"/>
                <w:cs/>
              </w:rPr>
              <w:t>จังหวัดขอนแก่น</w:t>
            </w:r>
          </w:p>
        </w:tc>
      </w:tr>
      <w:tr w:rsidR="001D6D7C" w:rsidRPr="001D6D7C" w14:paraId="4DC2E89C" w14:textId="77777777" w:rsidTr="00CD23AD">
        <w:trPr>
          <w:trHeight w:val="34"/>
        </w:trPr>
        <w:tc>
          <w:tcPr>
            <w:tcW w:w="222" w:type="dxa"/>
            <w:noWrap/>
            <w:vAlign w:val="bottom"/>
            <w:hideMark/>
          </w:tcPr>
          <w:p w14:paraId="3A66250E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BA84A5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23A18E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09D8EE5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623B61F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1B29DE3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14:paraId="303FD0C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noWrap/>
            <w:vAlign w:val="bottom"/>
            <w:hideMark/>
          </w:tcPr>
          <w:p w14:paraId="1B3A5856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85BAB7E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5FCEC8DA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noWrap/>
            <w:vAlign w:val="bottom"/>
            <w:hideMark/>
          </w:tcPr>
          <w:p w14:paraId="1AFC495C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noWrap/>
            <w:vAlign w:val="bottom"/>
            <w:hideMark/>
          </w:tcPr>
          <w:p w14:paraId="5B97130E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6571B386" w14:textId="77777777" w:rsidTr="00CD23AD">
        <w:trPr>
          <w:trHeight w:val="360"/>
        </w:trPr>
        <w:tc>
          <w:tcPr>
            <w:tcW w:w="9531" w:type="dxa"/>
            <w:gridSpan w:val="12"/>
            <w:vAlign w:val="center"/>
            <w:hideMark/>
          </w:tcPr>
          <w:p w14:paraId="4962916C" w14:textId="20297846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ประมาณการรายรับรวมทั้งสิ้น </w:t>
            </w:r>
            <w:r w:rsidR="00DF1034">
              <w:rPr>
                <w:rFonts w:eastAsia="Times New Roman" w:cs="TH Sarabun New"/>
                <w:b/>
                <w:bCs/>
                <w:color w:val="000000"/>
              </w:rPr>
              <w:t>5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>5,</w:t>
            </w:r>
            <w:r w:rsidR="00DF1034">
              <w:rPr>
                <w:rFonts w:eastAsia="Times New Roman" w:cs="TH Sarabun New"/>
                <w:b/>
                <w:bCs/>
                <w:color w:val="000000"/>
              </w:rPr>
              <w:t>0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02,000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แยกเป็น</w:t>
            </w:r>
          </w:p>
        </w:tc>
      </w:tr>
      <w:tr w:rsidR="001D6D7C" w:rsidRPr="001D6D7C" w14:paraId="015B7883" w14:textId="77777777" w:rsidTr="00CD23AD">
        <w:trPr>
          <w:trHeight w:val="360"/>
        </w:trPr>
        <w:tc>
          <w:tcPr>
            <w:tcW w:w="9531" w:type="dxa"/>
            <w:gridSpan w:val="12"/>
            <w:vAlign w:val="center"/>
            <w:hideMark/>
          </w:tcPr>
          <w:p w14:paraId="56010CF8" w14:textId="06AF9FE5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รายได้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DF1034">
              <w:rPr>
                <w:rFonts w:eastAsia="Times New Roman" w:cs="TH Sarabun New"/>
                <w:b/>
                <w:bCs/>
                <w:color w:val="000000"/>
              </w:rPr>
              <w:t>30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DF1034">
              <w:rPr>
                <w:rFonts w:eastAsia="Times New Roman" w:cs="TH Sarabun New"/>
                <w:b/>
                <w:bCs/>
                <w:color w:val="000000"/>
              </w:rPr>
              <w:t>0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02,000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1D6D7C" w:rsidRPr="001D6D7C" w14:paraId="0C91AB6E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2D2AFB14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64EEFEAA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ดอกเบี้ยรับจำนำ</w:t>
            </w:r>
          </w:p>
        </w:tc>
        <w:tc>
          <w:tcPr>
            <w:tcW w:w="811" w:type="dxa"/>
            <w:vAlign w:val="center"/>
            <w:hideMark/>
          </w:tcPr>
          <w:p w14:paraId="3FACA147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5CB3F6F6" w14:textId="03E532E7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25</w:t>
            </w:r>
            <w:r w:rsidR="001D6D7C" w:rsidRPr="001D6D7C">
              <w:rPr>
                <w:rFonts w:eastAsia="Times New Roman" w:cs="TH Sarabun New"/>
                <w:color w:val="000000"/>
              </w:rPr>
              <w:t>,000,000</w:t>
            </w:r>
          </w:p>
        </w:tc>
        <w:tc>
          <w:tcPr>
            <w:tcW w:w="592" w:type="dxa"/>
            <w:vAlign w:val="center"/>
            <w:hideMark/>
          </w:tcPr>
          <w:p w14:paraId="7F1610DB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56B8D3FB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4B6A56D4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991E1E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C932690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343B5A80" w14:textId="4E67E5E9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โดยคำนวณจากดอกเบี้ยรับจำนำ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ของเดือนตุลาคม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7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ถึง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กันยายน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8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เป็นเกณฑ์</w:t>
            </w:r>
          </w:p>
        </w:tc>
        <w:tc>
          <w:tcPr>
            <w:tcW w:w="811" w:type="dxa"/>
            <w:vAlign w:val="center"/>
            <w:hideMark/>
          </w:tcPr>
          <w:p w14:paraId="640BA176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2D3E1837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4233C27C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0DB51529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0BA92239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7292969B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กำไรจากการจำหน่ายทรัพย์หลุดจำนำ</w:t>
            </w:r>
          </w:p>
        </w:tc>
        <w:tc>
          <w:tcPr>
            <w:tcW w:w="811" w:type="dxa"/>
            <w:vAlign w:val="center"/>
            <w:hideMark/>
          </w:tcPr>
          <w:p w14:paraId="7CA8B775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6F930D25" w14:textId="143C22D9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4</w:t>
            </w:r>
            <w:r w:rsidR="001D6D7C" w:rsidRPr="001D6D7C">
              <w:rPr>
                <w:rFonts w:eastAsia="Times New Roman" w:cs="TH Sarabun New"/>
                <w:color w:val="000000"/>
              </w:rPr>
              <w:t>,000,000</w:t>
            </w:r>
          </w:p>
        </w:tc>
        <w:tc>
          <w:tcPr>
            <w:tcW w:w="592" w:type="dxa"/>
            <w:vAlign w:val="center"/>
            <w:hideMark/>
          </w:tcPr>
          <w:p w14:paraId="776C3834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157ACD0C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76F97984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B7C2EC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3BDCF3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13C472DD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โดยคำนวณจากกำไรจำหน่ายทรัพย์หลุดจำนำในปีที่ผ่านมาเป็นเกณฑ์</w:t>
            </w:r>
          </w:p>
        </w:tc>
        <w:tc>
          <w:tcPr>
            <w:tcW w:w="811" w:type="dxa"/>
            <w:vAlign w:val="center"/>
            <w:hideMark/>
          </w:tcPr>
          <w:p w14:paraId="72774CFE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65D19BC4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355192D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63ED003C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23190CC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130B9904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ดอกเบี้ย</w:t>
            </w:r>
          </w:p>
        </w:tc>
        <w:tc>
          <w:tcPr>
            <w:tcW w:w="811" w:type="dxa"/>
            <w:vAlign w:val="center"/>
            <w:hideMark/>
          </w:tcPr>
          <w:p w14:paraId="3EF9F1D0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15BE9DB8" w14:textId="72032B75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</w:t>
            </w:r>
            <w:r>
              <w:rPr>
                <w:rFonts w:eastAsia="Times New Roman" w:cs="TH Sarabun New" w:hint="cs"/>
                <w:color w:val="000000"/>
                <w:cs/>
              </w:rPr>
              <w:t>,0</w:t>
            </w:r>
            <w:r w:rsidR="001D6D7C" w:rsidRPr="001D6D7C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vAlign w:val="center"/>
            <w:hideMark/>
          </w:tcPr>
          <w:p w14:paraId="4CB55790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206B94C2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162EDE3C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F104E82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2" w:type="dxa"/>
            <w:gridSpan w:val="5"/>
            <w:vAlign w:val="center"/>
            <w:hideMark/>
          </w:tcPr>
          <w:p w14:paraId="4FA0993B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ดอกเบี้ยเงินฝากธนาคาร</w:t>
            </w:r>
          </w:p>
        </w:tc>
        <w:tc>
          <w:tcPr>
            <w:tcW w:w="811" w:type="dxa"/>
            <w:vAlign w:val="center"/>
            <w:hideMark/>
          </w:tcPr>
          <w:p w14:paraId="5F235BA0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6A7EF83E" w14:textId="53934EDD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</w:t>
            </w:r>
            <w:r>
              <w:rPr>
                <w:rFonts w:eastAsia="Times New Roman" w:cs="TH Sarabun New" w:hint="cs"/>
                <w:color w:val="000000"/>
                <w:cs/>
              </w:rPr>
              <w:t>,</w:t>
            </w:r>
            <w:r>
              <w:rPr>
                <w:rFonts w:eastAsia="Times New Roman" w:cs="TH Sarabun New"/>
                <w:color w:val="000000"/>
              </w:rPr>
              <w:t>0</w:t>
            </w:r>
            <w:r w:rsidR="001D6D7C" w:rsidRPr="001D6D7C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vAlign w:val="center"/>
            <w:hideMark/>
          </w:tcPr>
          <w:p w14:paraId="24064AAD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4B91FDB8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5A369C02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7C0BE824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FD5B119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73F80E61" w14:textId="06826F81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โดยคำนวณจากดอกเบี้ยเงินฝากธนาคาร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ตั้งแต่เดือน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7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ถึงเดือนกันยายน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8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เป็นเกณฑ์</w:t>
            </w:r>
          </w:p>
        </w:tc>
        <w:tc>
          <w:tcPr>
            <w:tcW w:w="811" w:type="dxa"/>
            <w:vAlign w:val="center"/>
            <w:hideMark/>
          </w:tcPr>
          <w:p w14:paraId="0E4C9AA6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2BD58C13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3A6B9077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61380E39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3ABF698A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5C40A9F9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รายได้เบ็ดเตล็ด</w:t>
            </w:r>
          </w:p>
        </w:tc>
        <w:tc>
          <w:tcPr>
            <w:tcW w:w="811" w:type="dxa"/>
            <w:vAlign w:val="center"/>
            <w:hideMark/>
          </w:tcPr>
          <w:p w14:paraId="37C5A34D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3416A5C1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2,000</w:t>
            </w:r>
          </w:p>
        </w:tc>
        <w:tc>
          <w:tcPr>
            <w:tcW w:w="592" w:type="dxa"/>
            <w:vAlign w:val="center"/>
            <w:hideMark/>
          </w:tcPr>
          <w:p w14:paraId="63E19C5A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0231D0D5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3E867F44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8CD3662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3AC2FE9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7FB6BD1B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โดยการคำนวณรายได้เบ็ดเตล็ดต่างๆ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ที่ไม่เข้าลักษณะรายรับหมวดอื่นๆ</w:t>
            </w:r>
          </w:p>
        </w:tc>
        <w:tc>
          <w:tcPr>
            <w:tcW w:w="811" w:type="dxa"/>
            <w:vAlign w:val="center"/>
            <w:hideMark/>
          </w:tcPr>
          <w:p w14:paraId="2081AF3E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2A2CAFDF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0F63C965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47E84BBA" w14:textId="77777777" w:rsidTr="00CD23AD">
        <w:trPr>
          <w:trHeight w:val="360"/>
        </w:trPr>
        <w:tc>
          <w:tcPr>
            <w:tcW w:w="9531" w:type="dxa"/>
            <w:gridSpan w:val="12"/>
            <w:vAlign w:val="center"/>
            <w:hideMark/>
          </w:tcPr>
          <w:p w14:paraId="4C252424" w14:textId="7FDFAC18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รายได้อื่น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DF1034">
              <w:rPr>
                <w:rFonts w:eastAsia="Times New Roman" w:cs="TH Sarabun New" w:hint="cs"/>
                <w:b/>
                <w:bCs/>
                <w:color w:val="000000"/>
                <w:cs/>
              </w:rPr>
              <w:t>25</w:t>
            </w:r>
            <w:r w:rsidRPr="001D6D7C">
              <w:rPr>
                <w:rFonts w:eastAsia="Times New Roman" w:cs="TH Sarabun New"/>
                <w:b/>
                <w:bCs/>
                <w:color w:val="000000"/>
              </w:rPr>
              <w:t xml:space="preserve">,000,000 </w:t>
            </w:r>
            <w:r w:rsidRPr="001D6D7C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1D6D7C" w:rsidRPr="001D6D7C" w14:paraId="6619A888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35ADF676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6DD4E92D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1D6D7C">
              <w:rPr>
                <w:rFonts w:eastAsia="Times New Roman" w:cs="TH Sarabun New"/>
                <w:color w:val="000000"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1D6D7C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11" w:type="dxa"/>
            <w:vAlign w:val="center"/>
            <w:hideMark/>
          </w:tcPr>
          <w:p w14:paraId="1C025B29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216FF875" w14:textId="5ED0AB66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7</w:t>
            </w:r>
            <w:r w:rsidR="001D6D7C" w:rsidRPr="001D6D7C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5</w:t>
            </w:r>
            <w:r w:rsidR="001D6D7C" w:rsidRPr="001D6D7C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vAlign w:val="center"/>
            <w:hideMark/>
          </w:tcPr>
          <w:p w14:paraId="5F9B5BB2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756C5ABB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016366B1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D673C63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C84829F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6293FF34" w14:textId="22C77C42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1D6D7C">
              <w:rPr>
                <w:rFonts w:eastAsia="Times New Roman" w:cs="TH Sarabun New"/>
                <w:color w:val="000000"/>
              </w:rPr>
              <w:t> 30% </w:t>
            </w:r>
            <w:r w:rsidRPr="001D6D7C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8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1D6D7C">
              <w:rPr>
                <w:rFonts w:eastAsia="Times New Roman" w:cs="TH Sarabun New"/>
                <w:color w:val="000000"/>
                <w:cs/>
              </w:rPr>
              <w:t>จ.ส</w:t>
            </w:r>
            <w:proofErr w:type="spellEnd"/>
            <w:r w:rsidRPr="001D6D7C">
              <w:rPr>
                <w:rFonts w:eastAsia="Times New Roman" w:cs="TH Sarabun New"/>
                <w:color w:val="000000"/>
                <w:cs/>
              </w:rPr>
              <w:t>.ท.ว่าด้วยการจัดสรรเงินกำไรสุทธิของสถาน</w:t>
            </w:r>
            <w:r w:rsidR="00DF1034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>ธนานุบาลขององค์กรปกครองส่วนท้องถิ่น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พ.ศ.</w:t>
            </w:r>
            <w:r w:rsidRPr="001D6D7C">
              <w:rPr>
                <w:rFonts w:eastAsia="Times New Roman" w:cs="TH Sarabun New"/>
                <w:color w:val="000000"/>
              </w:rPr>
              <w:t>2557</w:t>
            </w:r>
          </w:p>
        </w:tc>
        <w:tc>
          <w:tcPr>
            <w:tcW w:w="811" w:type="dxa"/>
            <w:vAlign w:val="center"/>
            <w:hideMark/>
          </w:tcPr>
          <w:p w14:paraId="62B247E1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6C7C6258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7AD5C17A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4FDED65D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58E1AA0C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644580C6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1D6D7C">
              <w:rPr>
                <w:rFonts w:eastAsia="Times New Roman" w:cs="TH Sarabun New"/>
                <w:color w:val="000000"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1D6D7C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11" w:type="dxa"/>
            <w:vAlign w:val="center"/>
            <w:hideMark/>
          </w:tcPr>
          <w:p w14:paraId="596A13C7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5585B00E" w14:textId="1A818DB9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12</w:t>
            </w:r>
            <w:r w:rsidR="001D6D7C" w:rsidRPr="001D6D7C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5</w:t>
            </w:r>
            <w:r w:rsidR="001D6D7C" w:rsidRPr="001D6D7C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vAlign w:val="center"/>
            <w:hideMark/>
          </w:tcPr>
          <w:p w14:paraId="04BFDF1C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03FE6E6F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32D29988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458D7E3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F5F055D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2B5DC230" w14:textId="59F6C518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1D6D7C">
              <w:rPr>
                <w:rFonts w:eastAsia="Times New Roman" w:cs="TH Sarabun New"/>
                <w:color w:val="000000"/>
              </w:rPr>
              <w:t> 50% </w:t>
            </w:r>
            <w:r w:rsidRPr="001D6D7C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8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1D6D7C">
              <w:rPr>
                <w:rFonts w:eastAsia="Times New Roman" w:cs="TH Sarabun New"/>
                <w:color w:val="000000"/>
                <w:cs/>
              </w:rPr>
              <w:t>จ.ส</w:t>
            </w:r>
            <w:proofErr w:type="spellEnd"/>
            <w:r w:rsidRPr="001D6D7C">
              <w:rPr>
                <w:rFonts w:eastAsia="Times New Roman" w:cs="TH Sarabun New"/>
                <w:color w:val="000000"/>
                <w:cs/>
              </w:rPr>
              <w:t>.ท.ว่าด้วยการจัดสรรเงินกำไรสุทธิของสถาน</w:t>
            </w:r>
            <w:r w:rsidR="00DF1034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>ธนานุบาลขององค์กรปกครองส่วนท้องถิ่น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พ.ศ.</w:t>
            </w:r>
            <w:r w:rsidRPr="001D6D7C">
              <w:rPr>
                <w:rFonts w:eastAsia="Times New Roman" w:cs="TH Sarabun New"/>
                <w:color w:val="000000"/>
              </w:rPr>
              <w:t>2557</w:t>
            </w:r>
          </w:p>
        </w:tc>
        <w:tc>
          <w:tcPr>
            <w:tcW w:w="811" w:type="dxa"/>
            <w:vAlign w:val="center"/>
            <w:hideMark/>
          </w:tcPr>
          <w:p w14:paraId="46EF7996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6C185AA3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7D5A15AC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D7C" w:rsidRPr="001D6D7C" w14:paraId="7011B8FB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52DF510B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vAlign w:val="center"/>
            <w:hideMark/>
          </w:tcPr>
          <w:p w14:paraId="5C350017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1D6D7C">
              <w:rPr>
                <w:rFonts w:eastAsia="Times New Roman" w:cs="TH Sarabun New"/>
                <w:color w:val="000000"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1D6D7C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11" w:type="dxa"/>
            <w:vAlign w:val="center"/>
            <w:hideMark/>
          </w:tcPr>
          <w:p w14:paraId="78515E2D" w14:textId="77777777" w:rsidR="001D6D7C" w:rsidRPr="001D6D7C" w:rsidRDefault="001D6D7C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vAlign w:val="center"/>
            <w:hideMark/>
          </w:tcPr>
          <w:p w14:paraId="6496CCCC" w14:textId="06E6DC8F" w:rsidR="001D6D7C" w:rsidRPr="001D6D7C" w:rsidRDefault="00DF1034" w:rsidP="001D6D7C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5</w:t>
            </w:r>
            <w:r w:rsidR="001D6D7C" w:rsidRPr="001D6D7C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0</w:t>
            </w:r>
            <w:r w:rsidR="001D6D7C" w:rsidRPr="001D6D7C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vAlign w:val="center"/>
            <w:hideMark/>
          </w:tcPr>
          <w:p w14:paraId="083B900B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D6D7C" w:rsidRPr="001D6D7C" w14:paraId="58D4048C" w14:textId="77777777" w:rsidTr="00CD23AD">
        <w:trPr>
          <w:trHeight w:val="480"/>
        </w:trPr>
        <w:tc>
          <w:tcPr>
            <w:tcW w:w="222" w:type="dxa"/>
            <w:vAlign w:val="center"/>
            <w:hideMark/>
          </w:tcPr>
          <w:p w14:paraId="72F25DDB" w14:textId="77777777" w:rsidR="001D6D7C" w:rsidRPr="001D6D7C" w:rsidRDefault="001D6D7C" w:rsidP="001D6D7C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7079152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85ECCE1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center"/>
            <w:hideMark/>
          </w:tcPr>
          <w:p w14:paraId="47E6C8A0" w14:textId="6AF410BE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1D6D7C">
              <w:rPr>
                <w:rFonts w:eastAsia="Times New Roman" w:cs="TH Sarabun New"/>
                <w:color w:val="000000"/>
              </w:rPr>
              <w:t>-</w:t>
            </w:r>
            <w:r w:rsidRPr="001D6D7C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1D6D7C">
              <w:rPr>
                <w:rFonts w:eastAsia="Times New Roman" w:cs="TH Sarabun New"/>
                <w:color w:val="000000"/>
              </w:rPr>
              <w:t> 20% </w:t>
            </w:r>
            <w:r w:rsidRPr="001D6D7C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1D6D7C">
              <w:rPr>
                <w:rFonts w:eastAsia="Times New Roman" w:cs="TH Sarabun New"/>
                <w:color w:val="000000"/>
              </w:rPr>
              <w:t> 256</w:t>
            </w:r>
            <w:r w:rsidR="00DF1034">
              <w:rPr>
                <w:rFonts w:eastAsia="Times New Roman" w:cs="TH Sarabun New"/>
                <w:color w:val="000000"/>
              </w:rPr>
              <w:t>8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1D6D7C">
              <w:rPr>
                <w:rFonts w:eastAsia="Times New Roman" w:cs="TH Sarabun New"/>
                <w:color w:val="000000"/>
                <w:cs/>
              </w:rPr>
              <w:t>จ.ส</w:t>
            </w:r>
            <w:proofErr w:type="spellEnd"/>
            <w:r w:rsidRPr="001D6D7C">
              <w:rPr>
                <w:rFonts w:eastAsia="Times New Roman" w:cs="TH Sarabun New"/>
                <w:color w:val="000000"/>
                <w:cs/>
              </w:rPr>
              <w:t>.ท.ว่าด้วยการจัดสรรเงินกำไรสุทธิของสถาน</w:t>
            </w:r>
            <w:r w:rsidR="00DF1034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1D6D7C">
              <w:rPr>
                <w:rFonts w:eastAsia="Times New Roman" w:cs="TH Sarabun New"/>
                <w:color w:val="000000"/>
                <w:cs/>
              </w:rPr>
              <w:t>ธนานุบาลขององค์กรปกครองส่วนท้องถิ่น</w:t>
            </w:r>
            <w:r w:rsidRPr="001D6D7C">
              <w:rPr>
                <w:rFonts w:eastAsia="Times New Roman" w:cs="TH Sarabun New"/>
                <w:color w:val="000000"/>
              </w:rPr>
              <w:t> </w:t>
            </w:r>
            <w:r w:rsidRPr="001D6D7C">
              <w:rPr>
                <w:rFonts w:eastAsia="Times New Roman" w:cs="TH Sarabun New"/>
                <w:color w:val="000000"/>
                <w:cs/>
              </w:rPr>
              <w:t>พ.ศ.</w:t>
            </w:r>
            <w:r w:rsidRPr="001D6D7C">
              <w:rPr>
                <w:rFonts w:eastAsia="Times New Roman" w:cs="TH Sarabun New"/>
                <w:color w:val="000000"/>
              </w:rPr>
              <w:t>2557</w:t>
            </w:r>
          </w:p>
        </w:tc>
        <w:tc>
          <w:tcPr>
            <w:tcW w:w="811" w:type="dxa"/>
            <w:vAlign w:val="center"/>
            <w:hideMark/>
          </w:tcPr>
          <w:p w14:paraId="7BAB89BF" w14:textId="77777777" w:rsidR="001D6D7C" w:rsidRPr="001D6D7C" w:rsidRDefault="001D6D7C" w:rsidP="001D6D7C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vAlign w:val="center"/>
            <w:hideMark/>
          </w:tcPr>
          <w:p w14:paraId="7ED06C9A" w14:textId="77777777" w:rsidR="001D6D7C" w:rsidRPr="001D6D7C" w:rsidRDefault="001D6D7C" w:rsidP="001D6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  <w:hideMark/>
          </w:tcPr>
          <w:p w14:paraId="1CE358D7" w14:textId="77777777" w:rsidR="001D6D7C" w:rsidRPr="001D6D7C" w:rsidRDefault="001D6D7C" w:rsidP="001D6D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A159A8" w14:textId="77777777" w:rsidR="00DE321C" w:rsidRPr="001D6D7C" w:rsidRDefault="00DE321C"/>
    <w:sectPr w:rsidR="00DE321C" w:rsidRPr="001D6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7C"/>
    <w:rsid w:val="000F51E8"/>
    <w:rsid w:val="001D6D7C"/>
    <w:rsid w:val="00251CF2"/>
    <w:rsid w:val="0052190F"/>
    <w:rsid w:val="00CD23AD"/>
    <w:rsid w:val="00DE321C"/>
    <w:rsid w:val="00D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E92C"/>
  <w15:chartTrackingRefBased/>
  <w15:docId w15:val="{8CAD65D4-F0C6-4A31-A7AB-F6514A1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2025-08-14T06:46:00Z</dcterms:created>
  <dcterms:modified xsi:type="dcterms:W3CDTF">2025-09-09T03:52:00Z</dcterms:modified>
</cp:coreProperties>
</file>